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浙江万里学院 2022 年“三位一体”综合素质线上测试考前阅读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考试前务必保持手机电量充足，至少满足80%电量，确保网络稳定流畅。务必确保手机存储空间充足，至少有10G的剩余存储空间。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正式考试前，考生本人须至少参加一次模拟考试，以熟悉考试全流程，否则责任自负。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请务必关闭手机通话功能、录屏、外放音乐和其他可能导致录制失败的应用程序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如QQ、微信等）</w:t>
      </w:r>
      <w:r>
        <w:rPr>
          <w:rFonts w:hint="eastAsia"/>
          <w:sz w:val="24"/>
          <w:szCs w:val="24"/>
        </w:rPr>
        <w:t>；苹果手机不得使用夜间模式和静音模式。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检查网络信号，确保网络稳定流畅，避免出现断网等情况影响正常考试。不建议在同一网络环境下聚集考试，以避免在考试中发生因网络不畅导致考试中断、内容丢失等情况。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考生须按考试要求就坐，并完成机位架设。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6.</w:t>
      </w:r>
      <w:r>
        <w:rPr>
          <w:rFonts w:hint="eastAsia"/>
          <w:sz w:val="24"/>
          <w:szCs w:val="24"/>
        </w:rPr>
        <w:t>考试全程不允许使用耳机和其他外接设备。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进入正式考试后，请使用辅机扫描本场考试主机二维码，架设好机位，辅机进入录制后才能开启主机上该场考试录制。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考试录制中途无法暂停，若因不可抗力因素导致考试视频录制中断，考生须在1分钟内返回录制。若超出1分钟未返回则无法继续进行考试</w:t>
      </w:r>
      <w:r>
        <w:rPr>
          <w:rFonts w:hint="default"/>
          <w:sz w:val="24"/>
          <w:szCs w:val="24"/>
        </w:rPr>
        <w:t>，视为放弃考试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提交成功后，本场考试视频无法回放。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考试结束提交视频时请务必使用原考试手机操作，切勿更换手机。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全部视频上传成功前，不得清理手机内存、垃圾数据等，考试时间结束后48小时内不得卸载小艺帮APP及小艺帮助手APP。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A4"/>
    <w:rsid w:val="00457951"/>
    <w:rsid w:val="005979A4"/>
    <w:rsid w:val="008A4E0E"/>
    <w:rsid w:val="00DC0234"/>
    <w:rsid w:val="03770464"/>
    <w:rsid w:val="1E641C9A"/>
    <w:rsid w:val="25A65A18"/>
    <w:rsid w:val="277516EB"/>
    <w:rsid w:val="2D193BF4"/>
    <w:rsid w:val="3619212E"/>
    <w:rsid w:val="461C290C"/>
    <w:rsid w:val="47D85E00"/>
    <w:rsid w:val="7C8F594C"/>
    <w:rsid w:val="7DFF0B71"/>
    <w:rsid w:val="EEDEE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99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等线" w:hAnsi="等线" w:eastAsia="等线" w:cs="等线"/>
      <w:kern w:val="0"/>
      <w:sz w:val="24"/>
      <w:szCs w:val="24"/>
      <w:lang w:val="en-US" w:eastAsia="zh-CN" w:bidi="ar"/>
    </w:r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customStyle="1" w:styleId="7">
    <w:name w:val="批注框文本 Char"/>
    <w:basedOn w:val="5"/>
    <w:link w:val="3"/>
    <w:semiHidden/>
    <w:qFormat/>
    <w:uiPriority w:val="99"/>
    <w:rPr>
      <w:sz w:val="18"/>
      <w:szCs w:val="18"/>
    </w:rPr>
  </w:style>
  <w:style w:type="paragraph" w:customStyle="1" w:styleId="8">
    <w:name w:val="msolistparagraph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738" w:right="0" w:hanging="557"/>
      <w:jc w:val="left"/>
    </w:pPr>
    <w:rPr>
      <w:rFonts w:hint="eastAsia" w:ascii="等线" w:hAnsi="等线" w:eastAsia="等线" w:cs="等线"/>
      <w:kern w:val="0"/>
      <w:sz w:val="22"/>
      <w:szCs w:val="22"/>
      <w:lang w:val="en-US" w:eastAsia="zh-CN" w:bidi="ar"/>
    </w:rPr>
  </w:style>
  <w:style w:type="character" w:customStyle="1" w:styleId="9">
    <w:name w:val="正文文本 字符"/>
    <w:basedOn w:val="5"/>
    <w:link w:val="2"/>
    <w:qFormat/>
    <w:uiPriority w:val="0"/>
    <w:rPr>
      <w:rFonts w:hint="eastAsia" w:ascii="等线" w:hAnsi="等线" w:eastAsia="等线" w:cs="等线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533</Words>
  <Characters>564</Characters>
  <Lines>5</Lines>
  <Paragraphs>1</Paragraphs>
  <TotalTime>0</TotalTime>
  <ScaleCrop>false</ScaleCrop>
  <LinksUpToDate>false</LinksUpToDate>
  <CharactersWithSpaces>566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2022-03-31T09:32:00Z</dcterms:created>
  <dc:creator>SEEWO</dc:creator>
  <cp:lastModifiedBy>懂</cp:lastModifiedBy>
  <dcterms:modified xsi:type="dcterms:W3CDTF">2022-04-07T06:20:01Z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  <property fmtid="{D5CDD505-2E9C-101B-9397-08002B2CF9AE}" pid="3" name="ICV">
    <vt:lpwstr>114F0FE8CEF84248A61C89DA570C945E</vt:lpwstr>
  </property>
</Properties>
</file>